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C0" w:rsidRPr="001B405F" w:rsidRDefault="001D2AC0" w:rsidP="001B405F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1B405F">
        <w:rPr>
          <w:rFonts w:ascii="Times New Roman" w:hAnsi="Times New Roman"/>
          <w:b w:val="0"/>
          <w:sz w:val="24"/>
          <w:szCs w:val="24"/>
        </w:rPr>
        <w:t>Приложение № 11</w:t>
      </w:r>
    </w:p>
    <w:p w:rsidR="001D2AC0" w:rsidRPr="001B405F" w:rsidRDefault="001D2AC0" w:rsidP="001B405F">
      <w:pPr>
        <w:ind w:left="10206"/>
      </w:pPr>
    </w:p>
    <w:p w:rsidR="00417ED6" w:rsidRPr="00417ED6" w:rsidRDefault="00417ED6" w:rsidP="00417ED6">
      <w:pPr>
        <w:keepNext/>
        <w:ind w:left="10206"/>
        <w:jc w:val="center"/>
        <w:outlineLvl w:val="0"/>
        <w:rPr>
          <w:bCs/>
          <w:kern w:val="32"/>
        </w:rPr>
      </w:pPr>
      <w:r w:rsidRPr="00417ED6">
        <w:rPr>
          <w:bCs/>
          <w:kern w:val="32"/>
        </w:rPr>
        <w:t>к макету бизнес-плана</w:t>
      </w:r>
    </w:p>
    <w:p w:rsidR="00417ED6" w:rsidRPr="00417ED6" w:rsidRDefault="00417ED6" w:rsidP="00417ED6">
      <w:pPr>
        <w:widowControl w:val="0"/>
        <w:autoSpaceDE w:val="0"/>
        <w:autoSpaceDN w:val="0"/>
        <w:adjustRightInd w:val="0"/>
        <w:ind w:left="10206"/>
        <w:jc w:val="center"/>
      </w:pPr>
      <w:r w:rsidRPr="00417ED6">
        <w:t>инвестиционного проекта</w:t>
      </w:r>
    </w:p>
    <w:p w:rsidR="001D2AC0" w:rsidRPr="001B405F" w:rsidRDefault="001D2AC0" w:rsidP="007E568B">
      <w:pPr>
        <w:ind w:firstLine="698"/>
        <w:jc w:val="right"/>
        <w:rPr>
          <w:rStyle w:val="a7"/>
          <w:b w:val="0"/>
          <w:color w:val="auto"/>
          <w:sz w:val="24"/>
          <w:szCs w:val="24"/>
        </w:rPr>
      </w:pPr>
    </w:p>
    <w:p w:rsidR="00A32D5E" w:rsidRPr="001B405F" w:rsidRDefault="00A32D5E" w:rsidP="005D2BA9">
      <w:pPr>
        <w:pStyle w:val="1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1B405F">
        <w:rPr>
          <w:rFonts w:ascii="Times New Roman" w:hAnsi="Times New Roman"/>
          <w:sz w:val="24"/>
          <w:szCs w:val="24"/>
        </w:rPr>
        <w:t xml:space="preserve">Расчет </w:t>
      </w:r>
      <w:r w:rsidR="003A57E7" w:rsidRPr="001B405F">
        <w:rPr>
          <w:rFonts w:ascii="Times New Roman" w:hAnsi="Times New Roman"/>
          <w:sz w:val="24"/>
          <w:szCs w:val="24"/>
        </w:rPr>
        <w:t xml:space="preserve">экономической эффективности </w:t>
      </w:r>
      <w:r w:rsidR="00357034" w:rsidRPr="001B405F">
        <w:rPr>
          <w:rFonts w:ascii="Times New Roman" w:hAnsi="Times New Roman"/>
          <w:sz w:val="24"/>
          <w:szCs w:val="24"/>
        </w:rPr>
        <w:t xml:space="preserve">инвестиционного </w:t>
      </w:r>
      <w:r w:rsidR="003A57E7" w:rsidRPr="001B405F">
        <w:rPr>
          <w:rFonts w:ascii="Times New Roman" w:hAnsi="Times New Roman"/>
          <w:sz w:val="24"/>
          <w:szCs w:val="24"/>
        </w:rPr>
        <w:t>проекта</w:t>
      </w:r>
      <w:r w:rsidRPr="001B405F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232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4473"/>
        <w:gridCol w:w="583"/>
        <w:gridCol w:w="565"/>
        <w:gridCol w:w="565"/>
        <w:gridCol w:w="583"/>
        <w:gridCol w:w="565"/>
        <w:gridCol w:w="565"/>
        <w:gridCol w:w="673"/>
        <w:gridCol w:w="621"/>
        <w:gridCol w:w="565"/>
        <w:gridCol w:w="673"/>
        <w:gridCol w:w="583"/>
        <w:gridCol w:w="565"/>
        <w:gridCol w:w="673"/>
        <w:gridCol w:w="1654"/>
      </w:tblGrid>
      <w:tr w:rsidR="000F5F92" w:rsidRPr="001B405F" w:rsidTr="00632EE1">
        <w:tc>
          <w:tcPr>
            <w:tcW w:w="2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5F92" w:rsidRPr="001B405F" w:rsidRDefault="000F5F92" w:rsidP="00A518E5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№</w:t>
            </w:r>
          </w:p>
          <w:p w:rsidR="000F5F92" w:rsidRPr="001B405F" w:rsidRDefault="000F5F92" w:rsidP="00A518E5">
            <w:pPr>
              <w:jc w:val="center"/>
            </w:pPr>
            <w:proofErr w:type="gramStart"/>
            <w:r w:rsidRPr="001B405F">
              <w:t>п</w:t>
            </w:r>
            <w:proofErr w:type="gramEnd"/>
            <w:r w:rsidRPr="001B405F">
              <w:t>/п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F5F92" w:rsidRPr="001B405F" w:rsidRDefault="000F5F92" w:rsidP="00357034">
            <w:pPr>
              <w:pStyle w:val="a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405F">
              <w:rPr>
                <w:rFonts w:ascii="Times New Roman" w:hAnsi="Times New Roman" w:cs="Times New Roman"/>
              </w:rPr>
              <w:t>Наименование показател</w:t>
            </w:r>
            <w:r w:rsidR="008F5CF0" w:rsidRPr="001B405F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518E5" w:rsidRPr="001B405F" w:rsidTr="00632EE1">
        <w:tc>
          <w:tcPr>
            <w:tcW w:w="2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A518E5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1B405F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1B405F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rPr>
          <w:trHeight w:val="289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1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Коэффициент дисконтирования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2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Срок окупаемости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3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Чистый приведенный доход (NPV)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4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Индекс прибыльности (PI)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5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Внутренняя норма доходности (IRR)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6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Доходность инвестиций (ROI)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7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Средняя норма рентабельности (</w:t>
            </w:r>
            <w:r w:rsidRPr="001B405F">
              <w:rPr>
                <w:lang w:val="en-US"/>
              </w:rPr>
              <w:t>ARR</w:t>
            </w:r>
            <w:r w:rsidRPr="001B405F">
              <w:t>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8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Обобщенная точка безубыточности для всех видов продукции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1B405F" w:rsidTr="00632EE1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A518E5">
            <w:pPr>
              <w:jc w:val="center"/>
            </w:pPr>
            <w:r w:rsidRPr="001B405F">
              <w:t>9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r w:rsidRPr="001B405F">
              <w:t>Объем продаж, соответствующий точке безубыточности, %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1B405F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A32D5E" w:rsidRPr="001B405F" w:rsidRDefault="00A32D5E" w:rsidP="007E568B">
      <w:pPr>
        <w:ind w:firstLine="698"/>
        <w:jc w:val="right"/>
        <w:rPr>
          <w:rStyle w:val="a7"/>
          <w:sz w:val="24"/>
          <w:szCs w:val="24"/>
        </w:rPr>
      </w:pPr>
    </w:p>
    <w:p w:rsidR="00527B4A" w:rsidRPr="001B405F" w:rsidRDefault="00527B4A" w:rsidP="007E568B">
      <w:pPr>
        <w:ind w:firstLine="698"/>
        <w:jc w:val="right"/>
        <w:rPr>
          <w:rStyle w:val="a7"/>
          <w:sz w:val="24"/>
          <w:szCs w:val="24"/>
        </w:rPr>
      </w:pPr>
    </w:p>
    <w:bookmarkEnd w:id="0"/>
    <w:p w:rsidR="000E7685" w:rsidRPr="00CB54B6" w:rsidRDefault="000E7685" w:rsidP="000E7685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 xml:space="preserve">Начальник управления 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   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p w:rsidR="00955F7F" w:rsidRPr="001B405F" w:rsidRDefault="00955F7F" w:rsidP="00BA5AF4">
      <w:pPr>
        <w:ind w:left="5103"/>
        <w:jc w:val="center"/>
      </w:pPr>
      <w:bookmarkStart w:id="1" w:name="_GoBack"/>
      <w:bookmarkEnd w:id="1"/>
    </w:p>
    <w:sectPr w:rsidR="00955F7F" w:rsidRPr="001B405F" w:rsidSect="009356CC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ED4" w:rsidRDefault="001B1ED4" w:rsidP="00AF2806">
      <w:r>
        <w:separator/>
      </w:r>
    </w:p>
  </w:endnote>
  <w:endnote w:type="continuationSeparator" w:id="0">
    <w:p w:rsidR="001B1ED4" w:rsidRDefault="001B1ED4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ED4" w:rsidRDefault="001B1ED4" w:rsidP="00AF2806">
      <w:r>
        <w:separator/>
      </w:r>
    </w:p>
  </w:footnote>
  <w:footnote w:type="continuationSeparator" w:id="0">
    <w:p w:rsidR="001B1ED4" w:rsidRDefault="001B1ED4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A94AC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5C4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E7685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1ED4"/>
    <w:rsid w:val="001B38F2"/>
    <w:rsid w:val="001B405F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4227"/>
    <w:rsid w:val="002274C8"/>
    <w:rsid w:val="00234F2B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38D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57034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B84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17ED6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27B4A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2EE1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23F2B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CF0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94AC5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28A9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5A69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6D4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3BA6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33AD4-FF6F-48AD-A5EA-1AD7617E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916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7</cp:revision>
  <cp:lastPrinted>2015-03-31T12:22:00Z</cp:lastPrinted>
  <dcterms:created xsi:type="dcterms:W3CDTF">2015-08-19T09:49:00Z</dcterms:created>
  <dcterms:modified xsi:type="dcterms:W3CDTF">2016-01-19T13:25:00Z</dcterms:modified>
</cp:coreProperties>
</file>