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14" w:rsidRDefault="00F73F14" w:rsidP="00F7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F14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деятельности отдела экономики и прогнозирования администрации муниципального образования Тимашевский район</w:t>
      </w:r>
    </w:p>
    <w:p w:rsidR="00F73F14" w:rsidRDefault="00F73F14" w:rsidP="00F7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развития инвестиционной привлекательности и развития</w:t>
      </w:r>
    </w:p>
    <w:p w:rsidR="00D91C61" w:rsidRPr="00F73F14" w:rsidRDefault="00F73F14" w:rsidP="00F7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F73F14" w:rsidRDefault="00F7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9F" w:rsidRDefault="003B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1CC" w:rsidRDefault="00A95A96" w:rsidP="00A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</w:t>
      </w:r>
      <w:r w:rsidR="00EB01CC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В целях повышения эффективности взаимодействия между различными органами государственной власти и местного самоуправления, усиления координации деятельности по привлечению инвестиционных ресурсов в структуре администрации муниципального образования Тимашевский район на отдел экономики и прогнозирования возложены функции по реализации полномочий по привлечению инвестиций и работе с инвесторами.</w:t>
      </w:r>
    </w:p>
    <w:p w:rsidR="00EB01CC" w:rsidRDefault="00EB01CC" w:rsidP="00A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Начальник отдела экономики и прогнозирования администрации муниципального образования Тимашевский район – Остапенко Марина Анатольевна, тел. 8 -86130- 4-12-86, каб. 39. </w:t>
      </w:r>
    </w:p>
    <w:p w:rsidR="00EB01CC" w:rsidRDefault="00EB01CC" w:rsidP="00A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Главный специалист отдела экономики и прогнозирования администрации муниципального образования Тимашевский район  -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Гребенчукова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Ольга Яковлевна, 8-86130-4-73-35, каб. 38.</w:t>
      </w:r>
    </w:p>
    <w:p w:rsidR="00EB01CC" w:rsidRDefault="00EB01CC" w:rsidP="00EB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Главный специалист отдела экономики и прогнозирования администрации муниципального образования Тимашевский район  - Верещагина Татьяна Анатольевна, 8-86130-4-73-35, каб. 38.</w:t>
      </w:r>
    </w:p>
    <w:p w:rsidR="00624F3A" w:rsidRDefault="00624F3A" w:rsidP="00624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 Ведущий специалист отдела экономики и прогнозирования администрации муниципального образования Тимашевский район  - </w:t>
      </w:r>
      <w:r w:rsidR="0022294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Левицкая Елена Викторовна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, 8-86130-4-82-47, каб. 3</w:t>
      </w:r>
      <w:r w:rsidR="002D65E1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.</w:t>
      </w:r>
    </w:p>
    <w:p w:rsidR="00EB01CC" w:rsidRDefault="00EB01CC" w:rsidP="00A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</w:p>
    <w:p w:rsidR="00A95A96" w:rsidRDefault="00EB01CC" w:rsidP="00A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    </w:t>
      </w:r>
      <w:r w:rsidR="00A95A9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Данное структурное подразделение осуществляет:</w:t>
      </w:r>
    </w:p>
    <w:p w:rsidR="00A95A96" w:rsidRDefault="00A95A96" w:rsidP="00A95A96">
      <w:pPr>
        <w:pStyle w:val="ConsNormal"/>
        <w:widowControl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    - взаимодействие с федеральными органами исполнительной власти и их территориальными органами, органами государственной власти Краснодарского края, </w:t>
      </w:r>
      <w:r>
        <w:rPr>
          <w:rFonts w:ascii="Times New Roman" w:hAnsi="Times New Roman"/>
          <w:kern w:val="16"/>
          <w:sz w:val="28"/>
          <w:szCs w:val="28"/>
        </w:rPr>
        <w:t>отраслевыми (функциональными) и территориальными органами администрации муниципального образования Тимашевский район (отдел земельных и имущественных отношений; отдел строительства; отдел ЖКХ, транспорта, связи; отдел архитектуры и градостроительства)  по вопросам, связанным с реализацией инвестиционной политики и привлечения инвестиций;</w:t>
      </w:r>
    </w:p>
    <w:p w:rsidR="00A95A96" w:rsidRDefault="00A95A96" w:rsidP="00A95A96">
      <w:pPr>
        <w:pStyle w:val="ConsNormal"/>
        <w:widowControl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- оказание содействия инвесторам в реализации инвестиционных проектов, в том числе по получению государственных и муниципальных услуг, связанных с реализацией инвестиционных проектов;</w:t>
      </w:r>
    </w:p>
    <w:p w:rsidR="00A95A96" w:rsidRDefault="00A95A96" w:rsidP="00A95A96">
      <w:pPr>
        <w:pStyle w:val="ConsNormal"/>
        <w:widowControl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- создание и ведение базы данных инвестиционных площадок и инвестиционных проектов, а также объектов инфраструктуры для размещения производственных и иных объектов инвесторов.</w:t>
      </w:r>
    </w:p>
    <w:p w:rsidR="00A95A96" w:rsidRDefault="00A95A96" w:rsidP="00A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Положении об отделе экономики и прогнозирования администрации муниципального образования Тимашевский район, утвержденном постановлением администрации муниципального образования Тимашевский район,  в сфере инвестиционной политики и развития малого и среднего предпринимательства определены следующие функции:</w:t>
      </w:r>
    </w:p>
    <w:p w:rsidR="00A95A96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lastRenderedPageBreak/>
        <w:t xml:space="preserve">     - </w:t>
      </w:r>
      <w:r w:rsidR="00B87B6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>П</w:t>
      </w:r>
      <w:r w:rsidRPr="00F747E6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gramStart"/>
      <w:r w:rsidRPr="00F747E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 муниципального образования</w:t>
      </w:r>
      <w:proofErr w:type="gramEnd"/>
      <w:r w:rsidRPr="00F747E6">
        <w:rPr>
          <w:rFonts w:ascii="Times New Roman" w:hAnsi="Times New Roman" w:cs="Times New Roman"/>
          <w:sz w:val="28"/>
          <w:szCs w:val="28"/>
        </w:rPr>
        <w:t xml:space="preserve">  Тимашевский район, затрагивающих вопросы осуществления предпринимательской и инвестиционной деятельности и проведению экспертизы муниципальных нормативных правовых актов муниципального образования Тимашевский район, затрагивающих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деятельности;</w:t>
      </w:r>
    </w:p>
    <w:p w:rsidR="00A95A96" w:rsidRPr="00F747E6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F747E6">
        <w:rPr>
          <w:rFonts w:ascii="Times New Roman" w:hAnsi="Times New Roman" w:cs="Times New Roman"/>
          <w:sz w:val="28"/>
          <w:szCs w:val="28"/>
        </w:rPr>
        <w:t xml:space="preserve">Осуществление функций уполномоченного органа в сфере </w:t>
      </w:r>
      <w:proofErr w:type="spellStart"/>
      <w:r w:rsidRPr="00F747E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747E6">
        <w:rPr>
          <w:rFonts w:ascii="Times New Roman" w:hAnsi="Times New Roman" w:cs="Times New Roman"/>
          <w:sz w:val="28"/>
          <w:szCs w:val="28"/>
        </w:rPr>
        <w:t xml:space="preserve"> партнерства в муниципальном образовании Тимашевский район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A96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F747E6">
        <w:rPr>
          <w:rFonts w:ascii="Times New Roman" w:hAnsi="Times New Roman" w:cs="Times New Roman"/>
          <w:sz w:val="28"/>
          <w:szCs w:val="28"/>
        </w:rPr>
        <w:t xml:space="preserve"> Координация вопросов, связанных с формированием инвестиционного потенциала,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привлекательности муниципального образования Тимашевский район;</w:t>
      </w:r>
    </w:p>
    <w:p w:rsidR="00A95A96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747E6">
        <w:rPr>
          <w:rFonts w:ascii="Times New Roman" w:hAnsi="Times New Roman" w:cs="Times New Roman"/>
          <w:sz w:val="28"/>
          <w:szCs w:val="28"/>
        </w:rPr>
        <w:t>Осуществление мероприятий в целях исполнения и обеспечения полномочий администрации муниципального образования в области развития малого и среднего предпринимательства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район;</w:t>
      </w:r>
    </w:p>
    <w:p w:rsidR="00A95A96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F747E6">
        <w:rPr>
          <w:rFonts w:ascii="Times New Roman" w:hAnsi="Times New Roman" w:cs="Times New Roman"/>
          <w:sz w:val="28"/>
          <w:szCs w:val="28"/>
        </w:rPr>
        <w:t>Организация формирования нормативно-правовой базы поддержки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в сфере инвестиций  на территории муниципального образования Тимашевский район;</w:t>
      </w:r>
    </w:p>
    <w:p w:rsidR="00A95A96" w:rsidRPr="006F2077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F747E6">
        <w:rPr>
          <w:rFonts w:ascii="Times New Roman" w:hAnsi="Times New Roman" w:cs="Times New Roman"/>
          <w:sz w:val="28"/>
          <w:szCs w:val="28"/>
        </w:rPr>
        <w:t>Координация вопросов, связанных с оказанием поддержки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на территории муниципального образования Тимашевский район;</w:t>
      </w:r>
    </w:p>
    <w:p w:rsidR="00A95A96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47E6">
        <w:rPr>
          <w:rFonts w:ascii="Times New Roman" w:hAnsi="Times New Roman" w:cs="Times New Roman"/>
          <w:sz w:val="28"/>
          <w:szCs w:val="28"/>
        </w:rPr>
        <w:t xml:space="preserve">      </w:t>
      </w:r>
      <w:r w:rsidRPr="00D03F3D">
        <w:rPr>
          <w:rFonts w:ascii="Times New Roman" w:hAnsi="Times New Roman" w:cs="Times New Roman"/>
          <w:sz w:val="28"/>
          <w:szCs w:val="28"/>
        </w:rPr>
        <w:t xml:space="preserve">- Поддержание в актуальном состоянии </w:t>
      </w:r>
      <w:r w:rsidRPr="00D03F3D">
        <w:rPr>
          <w:rFonts w:ascii="Times New Roman" w:hAnsi="Times New Roman" w:cs="Times New Roman"/>
          <w:spacing w:val="-1"/>
          <w:sz w:val="28"/>
          <w:szCs w:val="28"/>
        </w:rPr>
        <w:t>Инвестиционного портала, инвестиционного паспорта, экономических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разделов официального сайта муниципального образования Тимашевский район и др. </w:t>
      </w:r>
    </w:p>
    <w:p w:rsidR="00A95A96" w:rsidRPr="00514B91" w:rsidRDefault="00A95A96" w:rsidP="00A95A96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514B91">
        <w:rPr>
          <w:rFonts w:ascii="Times New Roman" w:hAnsi="Times New Roman" w:cs="Times New Roman"/>
          <w:spacing w:val="-1"/>
          <w:sz w:val="28"/>
          <w:szCs w:val="28"/>
        </w:rPr>
        <w:t xml:space="preserve">В Отделе экономики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прогнозирования </w:t>
      </w:r>
      <w:r w:rsidRPr="00514B91">
        <w:rPr>
          <w:rFonts w:ascii="Times New Roman" w:hAnsi="Times New Roman" w:cs="Times New Roman"/>
          <w:spacing w:val="-1"/>
          <w:sz w:val="28"/>
          <w:szCs w:val="28"/>
        </w:rPr>
        <w:t>вопросами инвестиционного развития Тимашевского района, формированием благоприятного инвестиционного климата занимаются два главных специалиста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в числе должностных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обязанностей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которых определены: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D03F3D">
        <w:rPr>
          <w:spacing w:val="-1"/>
          <w:sz w:val="28"/>
          <w:szCs w:val="28"/>
        </w:rPr>
        <w:t xml:space="preserve"> </w:t>
      </w:r>
      <w:r w:rsidRPr="00D03F3D">
        <w:rPr>
          <w:sz w:val="28"/>
          <w:szCs w:val="28"/>
        </w:rPr>
        <w:t>- Участие в разработке проектов правовых актов администрации муниципального образования Тимашевский район, Совета муниципального образования Тимашевский район, касающихся инвестиционной политики муниципального образования Тимашевский район.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F3D">
        <w:rPr>
          <w:spacing w:val="-1"/>
          <w:sz w:val="28"/>
          <w:szCs w:val="28"/>
        </w:rPr>
        <w:t>Поддержание в актуальном состоянии раздела «Инвестиционный портал» сайта муниципального образования</w:t>
      </w:r>
      <w:r>
        <w:rPr>
          <w:spacing w:val="-1"/>
          <w:sz w:val="28"/>
          <w:szCs w:val="28"/>
        </w:rPr>
        <w:t xml:space="preserve"> Тимашевский район, инвестиционного паспорта муниципального образования Тимашевский район.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F3D">
        <w:rPr>
          <w:sz w:val="28"/>
          <w:szCs w:val="28"/>
        </w:rPr>
        <w:t>Определение целей, приоритетов, перспектив инвестиционного развития муниципального образования Тимашевский район.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F3D">
        <w:rPr>
          <w:sz w:val="28"/>
          <w:szCs w:val="28"/>
        </w:rPr>
        <w:t>Реализация мероприятий плана («дорожной карты») по внедрению успешных практик в муниципальном</w:t>
      </w:r>
      <w:r>
        <w:rPr>
          <w:sz w:val="28"/>
          <w:szCs w:val="28"/>
        </w:rPr>
        <w:t xml:space="preserve"> образовании Тимашевский район.</w:t>
      </w:r>
    </w:p>
    <w:p w:rsidR="00A95A96" w:rsidRPr="00545905" w:rsidRDefault="00A95A96" w:rsidP="00A95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905">
        <w:rPr>
          <w:rFonts w:ascii="Times New Roman" w:hAnsi="Times New Roman" w:cs="Times New Roman"/>
          <w:sz w:val="28"/>
          <w:szCs w:val="28"/>
        </w:rPr>
        <w:t xml:space="preserve">Координация вопросов, связанных с внедрением успешных муниципальных практик по формированию инвестиционной привлекательности и реализации инвестиционной политики в </w:t>
      </w:r>
      <w:r w:rsidRPr="00545905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Тимашевский район и с реализацией плана мероприятий («дорожной карты») по внедрению успешных практик в муниципальном образовании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F3D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ение </w:t>
      </w:r>
      <w:r w:rsidRPr="00D03F3D">
        <w:rPr>
          <w:sz w:val="28"/>
          <w:szCs w:val="28"/>
        </w:rPr>
        <w:t>функци</w:t>
      </w:r>
      <w:r>
        <w:rPr>
          <w:sz w:val="28"/>
          <w:szCs w:val="28"/>
        </w:rPr>
        <w:t>й</w:t>
      </w:r>
      <w:r w:rsidRPr="00D03F3D">
        <w:rPr>
          <w:sz w:val="28"/>
          <w:szCs w:val="28"/>
        </w:rPr>
        <w:t xml:space="preserve"> секретаря рабочей группы по внедрению  «Атласа успешных практик» улучшения предпринимательской среды, работы с инвесторами и привлечения инвестиций на территории</w:t>
      </w:r>
      <w:r>
        <w:rPr>
          <w:sz w:val="28"/>
          <w:szCs w:val="28"/>
        </w:rPr>
        <w:t xml:space="preserve"> муниципального образования Тимашевский район.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D03F3D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ение </w:t>
      </w:r>
      <w:r w:rsidRPr="00D03F3D">
        <w:rPr>
          <w:sz w:val="28"/>
          <w:szCs w:val="28"/>
        </w:rPr>
        <w:t>функци</w:t>
      </w:r>
      <w:r>
        <w:rPr>
          <w:sz w:val="28"/>
          <w:szCs w:val="28"/>
        </w:rPr>
        <w:t>й</w:t>
      </w:r>
      <w:r w:rsidRPr="00D03F3D">
        <w:rPr>
          <w:sz w:val="28"/>
          <w:szCs w:val="28"/>
        </w:rPr>
        <w:t xml:space="preserve"> секретаря экспертного межведомственного инвестиционного Совета </w:t>
      </w:r>
      <w:proofErr w:type="spellStart"/>
      <w:r w:rsidRPr="00D03F3D">
        <w:rPr>
          <w:sz w:val="28"/>
          <w:szCs w:val="28"/>
        </w:rPr>
        <w:t>муниципального</w:t>
      </w:r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Тимашевский район по вопросам инвестиционного развития.</w:t>
      </w:r>
    </w:p>
    <w:p w:rsidR="00A95A96" w:rsidRPr="006865C3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</w:t>
      </w:r>
      <w:r w:rsidRPr="00D03F3D">
        <w:rPr>
          <w:sz w:val="28"/>
          <w:szCs w:val="28"/>
        </w:rPr>
        <w:t>аст</w:t>
      </w:r>
      <w:r>
        <w:rPr>
          <w:sz w:val="28"/>
          <w:szCs w:val="28"/>
        </w:rPr>
        <w:t xml:space="preserve">ие </w:t>
      </w:r>
      <w:r w:rsidRPr="00D03F3D">
        <w:rPr>
          <w:sz w:val="28"/>
          <w:szCs w:val="28"/>
        </w:rPr>
        <w:t>в подготовке ежегодного отчета главы муниципального образования Тимашевский район  о результатах его деятельности и результатах деятельности администрации муниципального образования Тимашевский район, ежегодного доклада  главы о достигнутых значениях показателей для оценки эффективности деятельности администрации муниципального образования Тимашевский район за истекший год и планируемых значениях на трехлетний период</w:t>
      </w:r>
      <w:r>
        <w:rPr>
          <w:sz w:val="28"/>
          <w:szCs w:val="28"/>
        </w:rPr>
        <w:t>, о</w:t>
      </w:r>
      <w:r w:rsidRPr="00D03F3D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ация </w:t>
      </w:r>
      <w:r w:rsidRPr="00D03F3D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D03F3D">
        <w:rPr>
          <w:sz w:val="28"/>
          <w:szCs w:val="28"/>
        </w:rPr>
        <w:t xml:space="preserve"> по</w:t>
      </w:r>
      <w:r>
        <w:rPr>
          <w:sz w:val="28"/>
        </w:rPr>
        <w:t xml:space="preserve"> подготовке ежегодного </w:t>
      </w:r>
      <w:r w:rsidRPr="006865C3">
        <w:rPr>
          <w:sz w:val="28"/>
          <w:szCs w:val="28"/>
        </w:rPr>
        <w:t>инвестиционно</w:t>
      </w:r>
      <w:r>
        <w:rPr>
          <w:sz w:val="28"/>
          <w:szCs w:val="28"/>
        </w:rPr>
        <w:t>го</w:t>
      </w:r>
      <w:r w:rsidRPr="006865C3">
        <w:rPr>
          <w:sz w:val="28"/>
          <w:szCs w:val="28"/>
        </w:rPr>
        <w:t xml:space="preserve"> послани</w:t>
      </w:r>
      <w:r>
        <w:rPr>
          <w:sz w:val="28"/>
          <w:szCs w:val="28"/>
        </w:rPr>
        <w:t>я г</w:t>
      </w:r>
      <w:r w:rsidRPr="006865C3">
        <w:rPr>
          <w:sz w:val="28"/>
          <w:szCs w:val="28"/>
        </w:rPr>
        <w:t xml:space="preserve">лавы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Pr="006865C3">
        <w:rPr>
          <w:sz w:val="28"/>
          <w:szCs w:val="28"/>
        </w:rPr>
        <w:t>с</w:t>
      </w:r>
      <w:proofErr w:type="gramEnd"/>
      <w:r w:rsidRPr="006865C3">
        <w:rPr>
          <w:sz w:val="28"/>
          <w:szCs w:val="28"/>
        </w:rPr>
        <w:t xml:space="preserve"> принятием инвестиционного меморандума</w:t>
      </w:r>
      <w:r>
        <w:rPr>
          <w:sz w:val="28"/>
          <w:szCs w:val="28"/>
        </w:rPr>
        <w:t>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pacing w:val="-1"/>
          <w:sz w:val="28"/>
          <w:szCs w:val="28"/>
        </w:rPr>
      </w:pPr>
      <w:r w:rsidRPr="00786863">
        <w:rPr>
          <w:sz w:val="28"/>
        </w:rPr>
        <w:t xml:space="preserve">- </w:t>
      </w:r>
      <w:r w:rsidRPr="00786863">
        <w:rPr>
          <w:spacing w:val="-1"/>
          <w:sz w:val="28"/>
          <w:szCs w:val="28"/>
        </w:rPr>
        <w:t>Организация, проведение, координация и контроль мероприятий по развитию инвестиционной деятельности в муниципальном образовании Тимашевский район.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4B97">
        <w:rPr>
          <w:sz w:val="28"/>
          <w:szCs w:val="28"/>
        </w:rPr>
        <w:t>Пров</w:t>
      </w:r>
      <w:r>
        <w:rPr>
          <w:sz w:val="28"/>
          <w:szCs w:val="28"/>
        </w:rPr>
        <w:t xml:space="preserve">едение </w:t>
      </w:r>
      <w:r w:rsidRPr="00084B97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Pr="00084B97">
        <w:rPr>
          <w:sz w:val="28"/>
          <w:szCs w:val="28"/>
        </w:rPr>
        <w:t xml:space="preserve"> актуальности инвестиционных проектов муниципального</w:t>
      </w:r>
      <w:r w:rsidRPr="006865C3">
        <w:rPr>
          <w:sz w:val="28"/>
          <w:szCs w:val="28"/>
        </w:rPr>
        <w:t xml:space="preserve"> образования, включенных</w:t>
      </w:r>
      <w:r>
        <w:rPr>
          <w:sz w:val="28"/>
          <w:szCs w:val="28"/>
        </w:rPr>
        <w:t xml:space="preserve"> в </w:t>
      </w:r>
      <w:r w:rsidRPr="000C1CCB">
        <w:rPr>
          <w:sz w:val="28"/>
          <w:szCs w:val="28"/>
        </w:rPr>
        <w:t>Единую систему Краснодарского края.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Оказание консультационной помощи предпринимателям и инвесторам по вопросам инвестиционной деятельности.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84B97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ение </w:t>
      </w:r>
      <w:r w:rsidRPr="00084B97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084B97">
        <w:rPr>
          <w:sz w:val="28"/>
          <w:szCs w:val="28"/>
        </w:rPr>
        <w:t>, обобщени</w:t>
      </w:r>
      <w:r>
        <w:rPr>
          <w:sz w:val="28"/>
          <w:szCs w:val="28"/>
        </w:rPr>
        <w:t>я</w:t>
      </w:r>
      <w:r w:rsidRPr="00084B97">
        <w:rPr>
          <w:sz w:val="28"/>
          <w:szCs w:val="28"/>
        </w:rPr>
        <w:t>, обработк</w:t>
      </w:r>
      <w:r>
        <w:rPr>
          <w:sz w:val="28"/>
          <w:szCs w:val="28"/>
        </w:rPr>
        <w:t>и</w:t>
      </w:r>
      <w:r w:rsidRPr="00084B97">
        <w:rPr>
          <w:sz w:val="28"/>
          <w:szCs w:val="28"/>
        </w:rPr>
        <w:t xml:space="preserve"> информации об объемах инвестиций, привлеченных в экономику района, инвестиционной деятельности хозяйствующих субъектов района, в том числе субъектами малого бизнеса.</w:t>
      </w:r>
    </w:p>
    <w:p w:rsidR="00A95A96" w:rsidRPr="00084B97" w:rsidRDefault="00A95A96" w:rsidP="00A95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</w:t>
      </w:r>
      <w:r w:rsidRPr="00084B97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084B9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4B97">
        <w:rPr>
          <w:rFonts w:ascii="Times New Roman" w:hAnsi="Times New Roman" w:cs="Times New Roman"/>
          <w:sz w:val="28"/>
          <w:szCs w:val="28"/>
        </w:rPr>
        <w:t xml:space="preserve"> реализации соглашений и договоров в инвестиционной сфере, пописанных муниципальным образованием, подготавливать и представлять к подписанию инвестиционные соглашения от имени администрации муниципального образования.</w:t>
      </w:r>
    </w:p>
    <w:p w:rsidR="00A95A96" w:rsidRDefault="00A95A96" w:rsidP="00A95A96">
      <w:pPr>
        <w:pStyle w:val="a4"/>
        <w:rPr>
          <w:szCs w:val="28"/>
        </w:rPr>
      </w:pPr>
      <w:r>
        <w:rPr>
          <w:szCs w:val="28"/>
        </w:rPr>
        <w:tab/>
        <w:t>- О</w:t>
      </w:r>
      <w:r w:rsidRPr="00E10540">
        <w:rPr>
          <w:szCs w:val="28"/>
        </w:rPr>
        <w:t>рганиз</w:t>
      </w:r>
      <w:r>
        <w:rPr>
          <w:szCs w:val="28"/>
        </w:rPr>
        <w:t xml:space="preserve">ация </w:t>
      </w:r>
      <w:r w:rsidRPr="00E10540">
        <w:rPr>
          <w:szCs w:val="28"/>
        </w:rPr>
        <w:t>подготовк</w:t>
      </w:r>
      <w:r>
        <w:rPr>
          <w:szCs w:val="28"/>
        </w:rPr>
        <w:t>и</w:t>
      </w:r>
      <w:r w:rsidRPr="00E10540">
        <w:rPr>
          <w:szCs w:val="28"/>
        </w:rPr>
        <w:t xml:space="preserve"> презентационных материалов с информацией об инвестиционных проектах</w:t>
      </w:r>
      <w:r>
        <w:rPr>
          <w:szCs w:val="28"/>
        </w:rPr>
        <w:t xml:space="preserve">, планируемых к реализации </w:t>
      </w:r>
      <w:r w:rsidRPr="00E10540">
        <w:rPr>
          <w:szCs w:val="28"/>
        </w:rPr>
        <w:t>на территории  муниципального образования</w:t>
      </w:r>
      <w:r>
        <w:rPr>
          <w:szCs w:val="28"/>
        </w:rPr>
        <w:t xml:space="preserve"> Тимашевский район.</w:t>
      </w:r>
    </w:p>
    <w:p w:rsidR="00A95A96" w:rsidRDefault="00A95A96" w:rsidP="00A95A96">
      <w:pPr>
        <w:pStyle w:val="a4"/>
        <w:rPr>
          <w:szCs w:val="28"/>
        </w:rPr>
      </w:pPr>
      <w:r>
        <w:rPr>
          <w:szCs w:val="28"/>
        </w:rPr>
        <w:tab/>
        <w:t>- О</w:t>
      </w:r>
      <w:r w:rsidRPr="00E10540">
        <w:rPr>
          <w:szCs w:val="28"/>
        </w:rPr>
        <w:t>рганиз</w:t>
      </w:r>
      <w:r>
        <w:rPr>
          <w:szCs w:val="28"/>
        </w:rPr>
        <w:t xml:space="preserve">ация </w:t>
      </w:r>
      <w:r w:rsidRPr="00E10540">
        <w:rPr>
          <w:szCs w:val="28"/>
        </w:rPr>
        <w:t>подготовк</w:t>
      </w:r>
      <w:r>
        <w:rPr>
          <w:szCs w:val="28"/>
        </w:rPr>
        <w:t>и</w:t>
      </w:r>
      <w:r w:rsidRPr="00E10540">
        <w:rPr>
          <w:szCs w:val="28"/>
        </w:rPr>
        <w:t xml:space="preserve"> участи</w:t>
      </w:r>
      <w:r>
        <w:rPr>
          <w:szCs w:val="28"/>
        </w:rPr>
        <w:t>я</w:t>
      </w:r>
      <w:r w:rsidRPr="00E10540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10540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Тимашевский район </w:t>
      </w:r>
      <w:r w:rsidRPr="00E10540">
        <w:rPr>
          <w:szCs w:val="28"/>
        </w:rPr>
        <w:t xml:space="preserve">в </w:t>
      </w:r>
      <w:proofErr w:type="spellStart"/>
      <w:r w:rsidRPr="00E10540">
        <w:rPr>
          <w:szCs w:val="28"/>
        </w:rPr>
        <w:t>конгрес</w:t>
      </w:r>
      <w:r>
        <w:rPr>
          <w:szCs w:val="28"/>
        </w:rPr>
        <w:t>с</w:t>
      </w:r>
      <w:r w:rsidRPr="00E10540">
        <w:rPr>
          <w:szCs w:val="28"/>
        </w:rPr>
        <w:t>но</w:t>
      </w:r>
      <w:proofErr w:type="spellEnd"/>
      <w:r w:rsidRPr="00E10540">
        <w:rPr>
          <w:szCs w:val="28"/>
        </w:rPr>
        <w:t>–выставочных (имиджевых) мероприяти</w:t>
      </w:r>
      <w:r>
        <w:rPr>
          <w:szCs w:val="28"/>
        </w:rPr>
        <w:t>ях в целях повышения инвестиционной привлекательности района.</w:t>
      </w:r>
    </w:p>
    <w:p w:rsidR="00A95A96" w:rsidRDefault="00A95A96" w:rsidP="00A95A96">
      <w:pPr>
        <w:pStyle w:val="a4"/>
        <w:rPr>
          <w:szCs w:val="28"/>
        </w:rPr>
      </w:pPr>
      <w:r>
        <w:rPr>
          <w:szCs w:val="28"/>
        </w:rPr>
        <w:tab/>
        <w:t>- У</w:t>
      </w:r>
      <w:r w:rsidRPr="00E53644">
        <w:rPr>
          <w:szCs w:val="28"/>
        </w:rPr>
        <w:t>част</w:t>
      </w:r>
      <w:r>
        <w:rPr>
          <w:szCs w:val="28"/>
        </w:rPr>
        <w:t xml:space="preserve">ие </w:t>
      </w:r>
      <w:r w:rsidRPr="00E53644">
        <w:rPr>
          <w:szCs w:val="28"/>
        </w:rPr>
        <w:t xml:space="preserve">в разработке </w:t>
      </w:r>
      <w:r>
        <w:rPr>
          <w:szCs w:val="28"/>
        </w:rPr>
        <w:t>и реализации</w:t>
      </w:r>
      <w:r w:rsidRPr="00E53644">
        <w:rPr>
          <w:szCs w:val="28"/>
        </w:rPr>
        <w:t xml:space="preserve"> муниципальных </w:t>
      </w:r>
      <w:r w:rsidRPr="00E10540">
        <w:rPr>
          <w:szCs w:val="28"/>
        </w:rPr>
        <w:t>программ</w:t>
      </w:r>
      <w:r>
        <w:rPr>
          <w:szCs w:val="28"/>
        </w:rPr>
        <w:t xml:space="preserve">, касающихся  инвестиционного развития района. </w:t>
      </w:r>
    </w:p>
    <w:p w:rsidR="00A95A96" w:rsidRPr="00E10540" w:rsidRDefault="00A95A96" w:rsidP="00A95A96">
      <w:pPr>
        <w:pStyle w:val="a4"/>
        <w:rPr>
          <w:szCs w:val="28"/>
        </w:rPr>
      </w:pPr>
      <w:r>
        <w:rPr>
          <w:szCs w:val="28"/>
        </w:rPr>
        <w:lastRenderedPageBreak/>
        <w:t xml:space="preserve">         - Осуществление функции уполномоченного органа в сфере </w:t>
      </w:r>
      <w:proofErr w:type="spellStart"/>
      <w:r>
        <w:rPr>
          <w:szCs w:val="28"/>
        </w:rPr>
        <w:t>муниципально-частного</w:t>
      </w:r>
      <w:proofErr w:type="spellEnd"/>
      <w:r>
        <w:rPr>
          <w:szCs w:val="28"/>
        </w:rPr>
        <w:t xml:space="preserve"> партнерства.</w:t>
      </w:r>
    </w:p>
    <w:p w:rsidR="00A95A96" w:rsidRPr="00545905" w:rsidRDefault="00A95A96" w:rsidP="00A95A96">
      <w:pPr>
        <w:pStyle w:val="3"/>
        <w:spacing w:line="240" w:lineRule="auto"/>
        <w:ind w:left="0" w:firstLine="720"/>
        <w:rPr>
          <w:sz w:val="28"/>
          <w:szCs w:val="28"/>
        </w:rPr>
      </w:pPr>
      <w:r>
        <w:t xml:space="preserve">- </w:t>
      </w:r>
      <w:r w:rsidRPr="000C1CC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процедур </w:t>
      </w:r>
      <w:r w:rsidRPr="00545905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545905">
        <w:rPr>
          <w:sz w:val="28"/>
          <w:szCs w:val="28"/>
        </w:rPr>
        <w:t xml:space="preserve"> регулирующего воздействия проектов нормативно-правовых актов администрации муниципального образования Тимашевский район, затрагивающих вопросы осуществления предпринимательской и инвестиционной деятельности.</w:t>
      </w:r>
    </w:p>
    <w:p w:rsidR="00A95A96" w:rsidRPr="00545905" w:rsidRDefault="00A95A96" w:rsidP="00A95A96">
      <w:pPr>
        <w:pStyle w:val="3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процедур </w:t>
      </w:r>
      <w:r w:rsidRPr="00545905">
        <w:rPr>
          <w:sz w:val="28"/>
          <w:szCs w:val="28"/>
        </w:rPr>
        <w:t>экспертизы нормативно-правовых актов администрации муниципального образования Тимашевский район, затрагивающих вопросы осуществления предпринимательской и инвестиционной деятельности.</w:t>
      </w:r>
    </w:p>
    <w:p w:rsidR="00A95A96" w:rsidRPr="00545905" w:rsidRDefault="00A95A96" w:rsidP="00A95A96">
      <w:pPr>
        <w:pStyle w:val="3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Pr="00545905">
        <w:rPr>
          <w:sz w:val="28"/>
          <w:szCs w:val="28"/>
        </w:rPr>
        <w:t>функций секретаря консультативного совета по оценке регулирующего воздействия и экспертизе муниципальных нормативных правовых актов муниципального образования Тимашевский район.</w:t>
      </w:r>
    </w:p>
    <w:p w:rsidR="00A95A96" w:rsidRDefault="00A95A96" w:rsidP="00A95A96">
      <w:pPr>
        <w:pStyle w:val="2"/>
        <w:spacing w:line="240" w:lineRule="auto"/>
        <w:ind w:left="0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Так же в </w:t>
      </w:r>
      <w:r>
        <w:rPr>
          <w:spacing w:val="-1"/>
          <w:sz w:val="28"/>
          <w:szCs w:val="28"/>
        </w:rPr>
        <w:t>Отделе за ведущим специалистом закреплены полномочия в сфере поддержки малого и среднего предпринимательства:</w:t>
      </w:r>
    </w:p>
    <w:p w:rsidR="00A95A96" w:rsidRPr="003A5B40" w:rsidRDefault="00A95A96" w:rsidP="00A95A96">
      <w:pPr>
        <w:pStyle w:val="4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40">
        <w:rPr>
          <w:sz w:val="28"/>
          <w:szCs w:val="28"/>
        </w:rPr>
        <w:t xml:space="preserve">Осуществление прогнозно-аналитической деятельности в сфере развития малого и среднего предпринимательства. </w:t>
      </w:r>
    </w:p>
    <w:p w:rsidR="00A95A96" w:rsidRPr="003A5B40" w:rsidRDefault="00A95A96" w:rsidP="00A95A96">
      <w:pPr>
        <w:pStyle w:val="4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40">
        <w:rPr>
          <w:sz w:val="28"/>
          <w:szCs w:val="28"/>
        </w:rPr>
        <w:t xml:space="preserve">Участие в реализации государственной политики в области малого  и среднего предпринимательства (бизнеса), создание максимально благоприятных условий развития, поддержки малого предпринимательства в муниципальном образовании, обеспечение эффективного взаимодействия администрации муниципального образования Тимашевский район  и субъектов предпринимательской деятельности. </w:t>
      </w:r>
    </w:p>
    <w:p w:rsidR="00A95A96" w:rsidRPr="003A5B40" w:rsidRDefault="00A95A96" w:rsidP="00A95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3A5B40">
        <w:rPr>
          <w:rFonts w:ascii="Times New Roman" w:hAnsi="Times New Roman" w:cs="Times New Roman"/>
          <w:sz w:val="28"/>
          <w:szCs w:val="28"/>
        </w:rPr>
        <w:t xml:space="preserve"> Координация вопросов, связанных с оказанием поддержки развитию малого и среднего предпринимательства на территории муниципального образования Тимашевский район.</w:t>
      </w:r>
    </w:p>
    <w:p w:rsidR="00A95A96" w:rsidRPr="003A5B40" w:rsidRDefault="00A95A96" w:rsidP="00A95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B4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3A5B40">
        <w:rPr>
          <w:rFonts w:ascii="Times New Roman" w:hAnsi="Times New Roman" w:cs="Times New Roman"/>
          <w:sz w:val="28"/>
          <w:szCs w:val="28"/>
        </w:rPr>
        <w:t>функции уполномоченного органа по вопросам оказания финансовой поддержки развития малого и среднего предпринимательства на территории муниципального образования Тимашевский район.</w:t>
      </w:r>
    </w:p>
    <w:p w:rsidR="00A95A96" w:rsidRPr="003A5B40" w:rsidRDefault="00A95A96" w:rsidP="00A95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B40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3A5B40">
        <w:rPr>
          <w:rFonts w:ascii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5B40">
        <w:rPr>
          <w:rFonts w:ascii="Times New Roman" w:hAnsi="Times New Roman" w:cs="Times New Roman"/>
          <w:color w:val="000000"/>
          <w:sz w:val="28"/>
          <w:szCs w:val="28"/>
        </w:rPr>
        <w:t xml:space="preserve"> реестра </w:t>
      </w:r>
      <w:r w:rsidRPr="003A5B40">
        <w:rPr>
          <w:rFonts w:ascii="Times New Roman" w:hAnsi="Times New Roman" w:cs="Times New Roman"/>
          <w:sz w:val="28"/>
          <w:szCs w:val="28"/>
        </w:rPr>
        <w:t>субъектов малого предпринимательства - получателей Субсидий в соответствии со статьей 8 Федерального закон от 24 июля 2007  года № 209-ФЗ «О развитии малого и среднего предпринимательства в Российской Федерации» с размещением на официальном сайте муниципального образования Тимашевский район.</w:t>
      </w:r>
    </w:p>
    <w:p w:rsidR="00A95A96" w:rsidRPr="003A5B40" w:rsidRDefault="00A95A96" w:rsidP="00A95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B4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3A5B40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5B4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5B40">
        <w:rPr>
          <w:rFonts w:ascii="Times New Roman" w:hAnsi="Times New Roman" w:cs="Times New Roman"/>
          <w:sz w:val="28"/>
          <w:szCs w:val="28"/>
        </w:rPr>
        <w:t xml:space="preserve"> по вопросам оказания поддержки развития малого и среднего предпринимательства на территории муниципального образования Тимашевский район.</w:t>
      </w:r>
    </w:p>
    <w:p w:rsidR="00A95A96" w:rsidRPr="003A5B40" w:rsidRDefault="00A95A96" w:rsidP="00A95A96">
      <w:pPr>
        <w:pStyle w:val="4"/>
        <w:spacing w:line="240" w:lineRule="auto"/>
        <w:ind w:left="0" w:firstLine="0"/>
        <w:jc w:val="both"/>
        <w:rPr>
          <w:sz w:val="28"/>
          <w:szCs w:val="28"/>
        </w:rPr>
      </w:pPr>
      <w:r w:rsidRPr="003A5B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3A5B40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ение </w:t>
      </w:r>
      <w:r w:rsidRPr="003A5B40">
        <w:rPr>
          <w:sz w:val="28"/>
          <w:szCs w:val="28"/>
        </w:rPr>
        <w:t>функции секретар</w:t>
      </w:r>
      <w:r>
        <w:rPr>
          <w:sz w:val="28"/>
          <w:szCs w:val="28"/>
        </w:rPr>
        <w:t xml:space="preserve">ей </w:t>
      </w:r>
      <w:r w:rsidRPr="003A5B40">
        <w:rPr>
          <w:sz w:val="28"/>
          <w:szCs w:val="28"/>
        </w:rPr>
        <w:t>Совета по предпринимательству муниципального образования Тимашевский район</w:t>
      </w:r>
      <w:r>
        <w:rPr>
          <w:sz w:val="28"/>
          <w:szCs w:val="28"/>
        </w:rPr>
        <w:t xml:space="preserve"> и </w:t>
      </w:r>
      <w:r w:rsidRPr="003A5B40">
        <w:rPr>
          <w:sz w:val="28"/>
          <w:szCs w:val="28"/>
        </w:rPr>
        <w:t>комиссии по рассмотрению вопросов финансовой поддержки развития малого и среднего предпринимательства муниципального образования Тимашевский район.</w:t>
      </w:r>
    </w:p>
    <w:p w:rsidR="00A95A96" w:rsidRPr="003A5B40" w:rsidRDefault="00A95A96" w:rsidP="00A95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A5B4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B40">
        <w:rPr>
          <w:rFonts w:ascii="Times New Roman" w:hAnsi="Times New Roman" w:cs="Times New Roman"/>
          <w:sz w:val="28"/>
          <w:szCs w:val="28"/>
        </w:rPr>
        <w:t xml:space="preserve"> мероприятий плана («дорожной карты») по внедрению успешных практик в муниципальном образовании Тимашевский район, </w:t>
      </w:r>
      <w:r w:rsidRPr="003A5B40">
        <w:rPr>
          <w:rFonts w:ascii="Times New Roman" w:hAnsi="Times New Roman" w:cs="Times New Roman"/>
          <w:sz w:val="28"/>
          <w:szCs w:val="28"/>
        </w:rPr>
        <w:lastRenderedPageBreak/>
        <w:t>касающихся развития малого и среднего предпринимательства муниципального образования Тимашевский район.</w:t>
      </w:r>
    </w:p>
    <w:p w:rsidR="00A95A96" w:rsidRPr="003A5B40" w:rsidRDefault="00A95A96" w:rsidP="00A95A96">
      <w:pPr>
        <w:pStyle w:val="a4"/>
        <w:ind w:firstLine="720"/>
        <w:rPr>
          <w:szCs w:val="28"/>
        </w:rPr>
      </w:pPr>
      <w:r>
        <w:rPr>
          <w:szCs w:val="28"/>
        </w:rPr>
        <w:t>- П</w:t>
      </w:r>
      <w:r w:rsidRPr="003A5B40">
        <w:rPr>
          <w:szCs w:val="28"/>
        </w:rPr>
        <w:t>одготовк</w:t>
      </w:r>
      <w:r>
        <w:rPr>
          <w:szCs w:val="28"/>
        </w:rPr>
        <w:t>а</w:t>
      </w:r>
      <w:r w:rsidRPr="003A5B40">
        <w:rPr>
          <w:szCs w:val="28"/>
        </w:rPr>
        <w:t xml:space="preserve"> презентационных материалов с информацией об имеющихся формах государственной поддержки развития малого и среднего предпринимательства.</w:t>
      </w:r>
    </w:p>
    <w:p w:rsidR="00A95A96" w:rsidRPr="003A5B40" w:rsidRDefault="00A95A96" w:rsidP="00A95A96">
      <w:pPr>
        <w:pStyle w:val="4"/>
        <w:tabs>
          <w:tab w:val="left" w:pos="56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A5B40">
        <w:rPr>
          <w:sz w:val="28"/>
          <w:szCs w:val="28"/>
        </w:rPr>
        <w:t xml:space="preserve">  </w:t>
      </w:r>
      <w:r>
        <w:rPr>
          <w:sz w:val="28"/>
          <w:szCs w:val="28"/>
        </w:rPr>
        <w:t>- Р</w:t>
      </w:r>
      <w:r w:rsidRPr="003A5B40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3A5B40">
        <w:rPr>
          <w:sz w:val="28"/>
          <w:szCs w:val="28"/>
        </w:rPr>
        <w:t xml:space="preserve"> и актуализаци</w:t>
      </w:r>
      <w:r>
        <w:rPr>
          <w:sz w:val="28"/>
          <w:szCs w:val="28"/>
        </w:rPr>
        <w:t>я</w:t>
      </w:r>
      <w:r w:rsidRPr="003A5B40">
        <w:rPr>
          <w:sz w:val="28"/>
          <w:szCs w:val="28"/>
        </w:rPr>
        <w:t xml:space="preserve"> административных регламентов по предоставлению муниципальной услуги по субсидированию малого и среднего предпринимательства. </w:t>
      </w:r>
    </w:p>
    <w:p w:rsidR="00A95A96" w:rsidRDefault="00A95A96" w:rsidP="00A95A96">
      <w:pPr>
        <w:pStyle w:val="4"/>
        <w:tabs>
          <w:tab w:val="left" w:pos="567"/>
        </w:tabs>
        <w:spacing w:line="240" w:lineRule="auto"/>
        <w:ind w:left="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40">
        <w:rPr>
          <w:spacing w:val="-1"/>
          <w:sz w:val="28"/>
          <w:szCs w:val="28"/>
        </w:rPr>
        <w:t>Поддерж</w:t>
      </w:r>
      <w:r>
        <w:rPr>
          <w:spacing w:val="-1"/>
          <w:sz w:val="28"/>
          <w:szCs w:val="28"/>
        </w:rPr>
        <w:t xml:space="preserve">ание </w:t>
      </w:r>
      <w:r w:rsidRPr="003A5B40">
        <w:rPr>
          <w:spacing w:val="-1"/>
          <w:sz w:val="28"/>
          <w:szCs w:val="28"/>
        </w:rPr>
        <w:t>в актуальном состоянии раздел</w:t>
      </w:r>
      <w:r>
        <w:rPr>
          <w:spacing w:val="-1"/>
          <w:sz w:val="28"/>
          <w:szCs w:val="28"/>
        </w:rPr>
        <w:t>ов,</w:t>
      </w:r>
      <w:r w:rsidRPr="003A5B40">
        <w:rPr>
          <w:spacing w:val="-1"/>
          <w:sz w:val="28"/>
          <w:szCs w:val="28"/>
        </w:rPr>
        <w:t xml:space="preserve"> касающи</w:t>
      </w:r>
      <w:r>
        <w:rPr>
          <w:spacing w:val="-1"/>
          <w:sz w:val="28"/>
          <w:szCs w:val="28"/>
        </w:rPr>
        <w:t>х</w:t>
      </w:r>
      <w:r w:rsidRPr="003A5B40">
        <w:rPr>
          <w:spacing w:val="-1"/>
          <w:sz w:val="28"/>
          <w:szCs w:val="28"/>
        </w:rPr>
        <w:t>ся развития малого и среднего бизнеса на «Инвестиционном портале» официального сайта муниципального образования Тимашевский район.</w:t>
      </w:r>
    </w:p>
    <w:p w:rsidR="00895BA5" w:rsidRDefault="00895BA5" w:rsidP="00A95A96">
      <w:pPr>
        <w:pStyle w:val="4"/>
        <w:tabs>
          <w:tab w:val="left" w:pos="567"/>
        </w:tabs>
        <w:spacing w:line="240" w:lineRule="auto"/>
        <w:ind w:left="0" w:firstLine="567"/>
        <w:jc w:val="both"/>
        <w:rPr>
          <w:spacing w:val="-1"/>
          <w:sz w:val="28"/>
          <w:szCs w:val="28"/>
        </w:rPr>
      </w:pPr>
    </w:p>
    <w:p w:rsidR="00895BA5" w:rsidRDefault="00895BA5" w:rsidP="00A95A96">
      <w:pPr>
        <w:pStyle w:val="4"/>
        <w:tabs>
          <w:tab w:val="left" w:pos="567"/>
        </w:tabs>
        <w:spacing w:line="240" w:lineRule="auto"/>
        <w:ind w:left="0" w:firstLine="567"/>
        <w:jc w:val="both"/>
        <w:rPr>
          <w:spacing w:val="-1"/>
          <w:sz w:val="28"/>
          <w:szCs w:val="28"/>
        </w:rPr>
      </w:pPr>
    </w:p>
    <w:sectPr w:rsidR="00895BA5" w:rsidSect="0055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B3"/>
    <w:rsid w:val="00222948"/>
    <w:rsid w:val="002D65E1"/>
    <w:rsid w:val="003B119F"/>
    <w:rsid w:val="005038E6"/>
    <w:rsid w:val="00557029"/>
    <w:rsid w:val="00624F3A"/>
    <w:rsid w:val="00895BA5"/>
    <w:rsid w:val="009B70B3"/>
    <w:rsid w:val="00A95A96"/>
    <w:rsid w:val="00B87B66"/>
    <w:rsid w:val="00C215A8"/>
    <w:rsid w:val="00D91C61"/>
    <w:rsid w:val="00EB01CC"/>
    <w:rsid w:val="00F7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A96"/>
    <w:rPr>
      <w:color w:val="0000FF" w:themeColor="hyperlink"/>
      <w:u w:val="single"/>
    </w:rPr>
  </w:style>
  <w:style w:type="paragraph" w:styleId="a4">
    <w:name w:val="Body Text"/>
    <w:basedOn w:val="a"/>
    <w:link w:val="a5"/>
    <w:rsid w:val="00A95A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5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A95A96"/>
    <w:pPr>
      <w:widowControl w:val="0"/>
      <w:spacing w:after="0" w:line="260" w:lineRule="auto"/>
      <w:ind w:left="240" w:hanging="2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3">
    <w:name w:val="Обычный3"/>
    <w:rsid w:val="00A95A96"/>
    <w:pPr>
      <w:widowControl w:val="0"/>
      <w:spacing w:after="0" w:line="300" w:lineRule="auto"/>
      <w:ind w:left="480" w:firstLine="7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A95A96"/>
    <w:pPr>
      <w:widowControl w:val="0"/>
      <w:spacing w:after="0" w:line="260" w:lineRule="auto"/>
      <w:ind w:left="240" w:hanging="2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Normal">
    <w:name w:val="ConsNormal"/>
    <w:rsid w:val="00A95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A96"/>
    <w:rPr>
      <w:color w:val="0000FF" w:themeColor="hyperlink"/>
      <w:u w:val="single"/>
    </w:rPr>
  </w:style>
  <w:style w:type="paragraph" w:styleId="a4">
    <w:name w:val="Body Text"/>
    <w:basedOn w:val="a"/>
    <w:link w:val="a5"/>
    <w:rsid w:val="00A95A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5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A95A96"/>
    <w:pPr>
      <w:widowControl w:val="0"/>
      <w:spacing w:after="0" w:line="260" w:lineRule="auto"/>
      <w:ind w:left="240" w:hanging="2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3">
    <w:name w:val="Обычный3"/>
    <w:rsid w:val="00A95A96"/>
    <w:pPr>
      <w:widowControl w:val="0"/>
      <w:spacing w:after="0" w:line="300" w:lineRule="auto"/>
      <w:ind w:left="480" w:firstLine="7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A95A96"/>
    <w:pPr>
      <w:widowControl w:val="0"/>
      <w:spacing w:after="0" w:line="260" w:lineRule="auto"/>
      <w:ind w:left="240" w:hanging="2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Normal">
    <w:name w:val="ConsNormal"/>
    <w:rsid w:val="00A95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11</cp:revision>
  <dcterms:created xsi:type="dcterms:W3CDTF">2016-08-22T06:34:00Z</dcterms:created>
  <dcterms:modified xsi:type="dcterms:W3CDTF">2016-08-23T03:40:00Z</dcterms:modified>
</cp:coreProperties>
</file>